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54" w:rsidRPr="00C84154" w:rsidRDefault="00C84154" w:rsidP="00C84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1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«У</w:t>
      </w:r>
      <w:bookmarkStart w:id="0" w:name="_GoBack"/>
      <w:bookmarkEnd w:id="0"/>
      <w:r w:rsidRPr="00C84154">
        <w:rPr>
          <w:rFonts w:ascii="Times New Roman" w:eastAsia="Calibri" w:hAnsi="Times New Roman" w:cs="Times New Roman"/>
          <w:sz w:val="24"/>
          <w:szCs w:val="24"/>
        </w:rPr>
        <w:t xml:space="preserve">тверждаю»                                                                                                         </w:t>
      </w:r>
    </w:p>
    <w:p w:rsidR="00C84154" w:rsidRPr="00C84154" w:rsidRDefault="00C84154" w:rsidP="00C84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1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Заведующая МБДОУ № 5 «Зоренька» </w:t>
      </w:r>
    </w:p>
    <w:p w:rsidR="00C84154" w:rsidRPr="00C84154" w:rsidRDefault="00C84154" w:rsidP="00C84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1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__________ З.Ш. Файзуллина</w:t>
      </w:r>
    </w:p>
    <w:p w:rsidR="00C84154" w:rsidRPr="00C84154" w:rsidRDefault="00C84154" w:rsidP="00C84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4154">
        <w:rPr>
          <w:rFonts w:ascii="Times New Roman" w:eastAsia="Calibri" w:hAnsi="Times New Roman" w:cs="Times New Roman"/>
          <w:sz w:val="24"/>
          <w:szCs w:val="24"/>
        </w:rPr>
        <w:t>Приказ о/д _____________ 2015 год</w:t>
      </w:r>
    </w:p>
    <w:p w:rsidR="00C84154" w:rsidRPr="00C84154" w:rsidRDefault="00C84154" w:rsidP="00C84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41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 мероприятий по антитеррористической защищенности</w:t>
      </w:r>
    </w:p>
    <w:p w:rsidR="00C84154" w:rsidRPr="00C84154" w:rsidRDefault="00FD2F4B" w:rsidP="00C84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ДОУ на 2017</w:t>
      </w:r>
      <w:r w:rsidR="00C84154" w:rsidRPr="00C841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-201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C84154" w:rsidRPr="00C841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tbl>
      <w:tblPr>
        <w:tblStyle w:val="4"/>
        <w:tblW w:w="10915" w:type="dxa"/>
        <w:tblInd w:w="-601" w:type="dxa"/>
        <w:tblLayout w:type="fixed"/>
        <w:tblLook w:val="01E0"/>
      </w:tblPr>
      <w:tblGrid>
        <w:gridCol w:w="425"/>
        <w:gridCol w:w="426"/>
        <w:gridCol w:w="6095"/>
        <w:gridCol w:w="2268"/>
        <w:gridCol w:w="1701"/>
      </w:tblGrid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№п/п</w:t>
            </w:r>
          </w:p>
        </w:tc>
        <w:tc>
          <w:tcPr>
            <w:tcW w:w="6095" w:type="dxa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Мероприятия</w:t>
            </w:r>
          </w:p>
        </w:tc>
        <w:tc>
          <w:tcPr>
            <w:tcW w:w="2268" w:type="dxa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сроки</w:t>
            </w:r>
          </w:p>
        </w:tc>
        <w:tc>
          <w:tcPr>
            <w:tcW w:w="1701" w:type="dxa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ответственные</w:t>
            </w:r>
          </w:p>
        </w:tc>
      </w:tr>
      <w:tr w:rsidR="00C84154" w:rsidRPr="00C84154" w:rsidTr="008112C1">
        <w:tc>
          <w:tcPr>
            <w:tcW w:w="10915" w:type="dxa"/>
            <w:gridSpan w:val="5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Первоочередные, неотложные мероприятия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Знакомство с ст.2, 3,5,9 Закона РФ «О борьбе с терроризмом»</w:t>
            </w:r>
          </w:p>
          <w:p w:rsidR="00C84154" w:rsidRPr="00C84154" w:rsidRDefault="00C84154" w:rsidP="00C84154">
            <w:r w:rsidRPr="00C84154">
              <w:t>Знакомство с ст.205, 206, 207, 208, 277, 218, 222, 226 Уголовного кодекса РФ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 xml:space="preserve">Заведующая 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постоянно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Заведующая,</w:t>
            </w:r>
          </w:p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pPr>
              <w:spacing w:before="30" w:after="30"/>
            </w:pPr>
            <w:r w:rsidRPr="00C84154">
              <w:t>Организация  внешней безопасности (наличие замков на  складских помещениях, воротах, исправность звонков в группах, расположенных на первом этаже, дежурство воспитателей во время праздничных новогодних дней)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постоянно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  <w:p w:rsidR="00C84154" w:rsidRPr="00C84154" w:rsidRDefault="00C84154" w:rsidP="00C84154"/>
        </w:tc>
        <w:tc>
          <w:tcPr>
            <w:tcW w:w="6095" w:type="dxa"/>
          </w:tcPr>
          <w:p w:rsidR="00C84154" w:rsidRPr="00C84154" w:rsidRDefault="00C84154" w:rsidP="00C84154">
            <w:r w:rsidRPr="00C84154">
              <w:t>Приказ "Об установлении противопожарного режима в ДОУ"</w:t>
            </w:r>
            <w:r w:rsidRPr="00C84154">
              <w:tab/>
              <w:t>(Регламентирует действия персонала в случае  возникновения чрезвычайной ситуации.  Приказ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сентябрь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Инструктаж по пропускному и внутриобъектовому режиму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Разработать положение об организации охраны и защиты объекта (утверждается руководителем учреждения, подписывается ответственным лицом учреждения за выполнение мероприятий по антитеррористической защите объекта)</w:t>
            </w:r>
            <w:r w:rsidRPr="00C84154">
              <w:tab/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Январь 2016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 xml:space="preserve">Осмотр территории на наличии посторонних и подозрительных предметов </w:t>
            </w:r>
          </w:p>
          <w:p w:rsidR="00C84154" w:rsidRPr="00C84154" w:rsidRDefault="00C84154" w:rsidP="00C84154">
            <w:r w:rsidRPr="00C84154"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Ежедневно: утром, перед прогулками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 xml:space="preserve">Завхоз воспитатели групп 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pPr>
              <w:rPr>
                <w:color w:val="000000"/>
                <w:spacing w:val="-8"/>
              </w:rPr>
            </w:pPr>
            <w:r w:rsidRPr="00C84154"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ежедневно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вахтёр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 xml:space="preserve">Утверждение графика дежурства у дверей, регистрация всех посетителей в журнале 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Ежедневно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 xml:space="preserve">Заведующая, вахтёр 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Организация встречи с представителем УВД с проведением бесед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1 раза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 xml:space="preserve"> Ответственны по ГО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Постоянное содержание в порядке чердачные, подсобные помещения и запасные выходы из ДОУ, которые должны быть закрыты и опечатаны. Проверка состояния решеток и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постоянно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 xml:space="preserve">Обеспечение контроля за вносимыми (ввозимыми) на территорию </w:t>
            </w:r>
            <w:r w:rsidRPr="00C84154">
              <w:lastRenderedPageBreak/>
              <w:t>ДОУ грузами и предметами ручной клади, своевременным вывозом твердых бытовых отходов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lastRenderedPageBreak/>
              <w:t>постоянно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постоянно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2 раза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1 раз в год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Заведующая, ст. воспитатель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t>Организация дежурства во взаимодействии с органами  охраны правопорядка и сотрудниками ЧОП на время проведения мероприятий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Новогодние праздники, выпускной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Заведующая, завхоз</w:t>
            </w:r>
          </w:p>
        </w:tc>
      </w:tr>
      <w:tr w:rsidR="00C84154" w:rsidRPr="00C84154" w:rsidTr="008112C1"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r w:rsidRPr="00C84154">
              <w:rPr>
                <w:color w:val="000000"/>
                <w:spacing w:val="-8"/>
              </w:rPr>
              <w:t>Контроль за исправностью работы систем АПС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ежедневно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завхоз</w:t>
            </w:r>
          </w:p>
        </w:tc>
      </w:tr>
      <w:tr w:rsidR="00C84154" w:rsidRPr="00C84154" w:rsidTr="008112C1">
        <w:trPr>
          <w:trHeight w:val="444"/>
        </w:trPr>
        <w:tc>
          <w:tcPr>
            <w:tcW w:w="851" w:type="dxa"/>
            <w:gridSpan w:val="2"/>
          </w:tcPr>
          <w:p w:rsidR="00C84154" w:rsidRPr="00C84154" w:rsidRDefault="00C84154" w:rsidP="00C84154">
            <w:pPr>
              <w:numPr>
                <w:ilvl w:val="0"/>
                <w:numId w:val="2"/>
              </w:numPr>
            </w:pPr>
          </w:p>
        </w:tc>
        <w:tc>
          <w:tcPr>
            <w:tcW w:w="6095" w:type="dxa"/>
          </w:tcPr>
          <w:p w:rsidR="00C84154" w:rsidRPr="00C84154" w:rsidRDefault="00C84154" w:rsidP="00C84154">
            <w:pPr>
              <w:spacing w:before="180" w:after="180"/>
            </w:pPr>
            <w:r w:rsidRPr="00C84154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2268" w:type="dxa"/>
          </w:tcPr>
          <w:p w:rsidR="00C84154" w:rsidRPr="00C84154" w:rsidRDefault="00C84154" w:rsidP="00C84154">
            <w:pPr>
              <w:spacing w:before="180" w:after="180"/>
              <w:jc w:val="center"/>
            </w:pPr>
            <w:r w:rsidRPr="00C84154">
              <w:rPr>
                <w:bCs/>
              </w:rPr>
              <w:t>Май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10915" w:type="dxa"/>
            <w:gridSpan w:val="5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Долгосрочные мероприятия, требующие длительного времени</w:t>
            </w:r>
          </w:p>
          <w:p w:rsidR="00C84154" w:rsidRPr="00C84154" w:rsidRDefault="00C84154" w:rsidP="00C84154">
            <w:pPr>
              <w:jc w:val="center"/>
            </w:pPr>
            <w:r w:rsidRPr="00C84154">
              <w:rPr>
                <w:b/>
              </w:rPr>
              <w:t>и значительных финансовых затрат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Оборудование входной калитки турникетом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 xml:space="preserve"> Оборудование помещения для охраны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Увеличение численности охраны (в дневное время освобожденный дежурный в ДОУ и на территории ДОУ)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Установка современных систем видеонаблюдения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Установка кнопки экстренного вызова полиции (КТС, КЭВП)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 xml:space="preserve">Проведение работ по оборудованию подъездных путей декоративными железобетонными конструкциями и устройств для пресечения прорыва и принудительной остановки автотранспорта, установка электрошлагбаума 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Периметральное ограждение  (требуется частичный ремонт)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pPr>
              <w:numPr>
                <w:ilvl w:val="0"/>
                <w:numId w:val="1"/>
              </w:numPr>
            </w:pP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Периметральное освещение  (50% территории детского сада);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По мере поступления средств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</w:t>
            </w:r>
          </w:p>
        </w:tc>
      </w:tr>
      <w:tr w:rsidR="00C84154" w:rsidRPr="00C84154" w:rsidTr="008112C1">
        <w:tc>
          <w:tcPr>
            <w:tcW w:w="10915" w:type="dxa"/>
            <w:gridSpan w:val="5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Работа с детьми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1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Занятия, тематические беседы: «Как я должен поступать»;</w:t>
            </w:r>
          </w:p>
          <w:p w:rsidR="00C84154" w:rsidRPr="00C84154" w:rsidRDefault="00C84154" w:rsidP="00C84154">
            <w:r w:rsidRPr="00C84154"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 xml:space="preserve">Согласно перспективного  плана 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  <w:p w:rsidR="00C84154" w:rsidRPr="00C84154" w:rsidRDefault="00C84154" w:rsidP="00C84154"/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2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перспективного 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  <w:p w:rsidR="00C84154" w:rsidRPr="00C84154" w:rsidRDefault="00C84154" w:rsidP="00C84154"/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3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Проведение занятий ОБЖ в группах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перспективного 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4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ежеквартально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Заведующая, 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5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Изготовление наглядных пособий по материалам бесед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перспективного 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6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Работа по комплектам плакатов по действиям в ЧС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годового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7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 xml:space="preserve">Организация выставки детских рисунков: «Я хочу жить счастливо»  </w:t>
            </w:r>
          </w:p>
          <w:p w:rsidR="00C84154" w:rsidRPr="00C84154" w:rsidRDefault="00C84154" w:rsidP="00C84154"/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годового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8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Развлечение «Мы голосуем за мир»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годового плана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9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268" w:type="dxa"/>
          </w:tcPr>
          <w:p w:rsidR="00C84154" w:rsidRPr="00C84154" w:rsidRDefault="00C84154" w:rsidP="00C84154">
            <w:r w:rsidRPr="00C84154">
              <w:t>Согласно плана работы с детьми</w:t>
            </w:r>
          </w:p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10915" w:type="dxa"/>
            <w:gridSpan w:val="5"/>
          </w:tcPr>
          <w:p w:rsidR="00C84154" w:rsidRPr="00C84154" w:rsidRDefault="00C84154" w:rsidP="00C84154">
            <w:pPr>
              <w:jc w:val="center"/>
              <w:rPr>
                <w:b/>
              </w:rPr>
            </w:pPr>
            <w:r w:rsidRPr="00C84154">
              <w:rPr>
                <w:b/>
              </w:rPr>
              <w:t>Работа с родителями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/>
          <w:p w:rsidR="00C84154" w:rsidRPr="00C84154" w:rsidRDefault="00C84154" w:rsidP="00C84154">
            <w:r w:rsidRPr="00C84154">
              <w:t>1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Проведение бесед с родителями о режиме посещения МБДОУ</w:t>
            </w:r>
          </w:p>
        </w:tc>
        <w:tc>
          <w:tcPr>
            <w:tcW w:w="2268" w:type="dxa"/>
          </w:tcPr>
          <w:p w:rsidR="00C84154" w:rsidRPr="00C84154" w:rsidRDefault="00C84154" w:rsidP="00C84154"/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lastRenderedPageBreak/>
              <w:t>2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>Проведение родительских собраний</w:t>
            </w:r>
          </w:p>
        </w:tc>
        <w:tc>
          <w:tcPr>
            <w:tcW w:w="2268" w:type="dxa"/>
          </w:tcPr>
          <w:p w:rsidR="00C84154" w:rsidRPr="00C84154" w:rsidRDefault="00C84154" w:rsidP="00C84154"/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  <w:tr w:rsidR="00C84154" w:rsidRPr="00C84154" w:rsidTr="008112C1">
        <w:tc>
          <w:tcPr>
            <w:tcW w:w="425" w:type="dxa"/>
          </w:tcPr>
          <w:p w:rsidR="00C84154" w:rsidRPr="00C84154" w:rsidRDefault="00C84154" w:rsidP="00C84154">
            <w:r w:rsidRPr="00C84154">
              <w:t>3</w:t>
            </w:r>
          </w:p>
        </w:tc>
        <w:tc>
          <w:tcPr>
            <w:tcW w:w="6521" w:type="dxa"/>
            <w:gridSpan w:val="2"/>
          </w:tcPr>
          <w:p w:rsidR="00C84154" w:rsidRPr="00C84154" w:rsidRDefault="00C84154" w:rsidP="00C84154">
            <w:r w:rsidRPr="00C84154"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</w:tc>
        <w:tc>
          <w:tcPr>
            <w:tcW w:w="2268" w:type="dxa"/>
          </w:tcPr>
          <w:p w:rsidR="00C84154" w:rsidRPr="00C84154" w:rsidRDefault="00C84154" w:rsidP="00C84154"/>
        </w:tc>
        <w:tc>
          <w:tcPr>
            <w:tcW w:w="1701" w:type="dxa"/>
          </w:tcPr>
          <w:p w:rsidR="00C84154" w:rsidRPr="00C84154" w:rsidRDefault="00C84154" w:rsidP="00C84154">
            <w:r w:rsidRPr="00C84154">
              <w:t>Воспитатели</w:t>
            </w:r>
          </w:p>
          <w:p w:rsidR="00C84154" w:rsidRPr="00C84154" w:rsidRDefault="00C84154" w:rsidP="00C84154">
            <w:r w:rsidRPr="00C84154">
              <w:t>ст. воспитатель</w:t>
            </w:r>
          </w:p>
        </w:tc>
      </w:tr>
    </w:tbl>
    <w:p w:rsidR="005B2962" w:rsidRDefault="005B2962"/>
    <w:sectPr w:rsidR="005B2962" w:rsidSect="00C841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C84154"/>
    <w:rsid w:val="00127AB8"/>
    <w:rsid w:val="005B2962"/>
    <w:rsid w:val="007D58C5"/>
    <w:rsid w:val="00C84154"/>
    <w:rsid w:val="00F73575"/>
    <w:rsid w:val="00FD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rsid w:val="00C84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4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rsid w:val="00C84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4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6193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2</cp:revision>
  <dcterms:created xsi:type="dcterms:W3CDTF">2018-04-05T07:55:00Z</dcterms:created>
  <dcterms:modified xsi:type="dcterms:W3CDTF">2018-04-05T07:55:00Z</dcterms:modified>
</cp:coreProperties>
</file>